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04A" w:rsidRPr="00F5004A" w:rsidRDefault="00F5004A" w:rsidP="00F5004A">
      <w:pPr>
        <w:jc w:val="center"/>
        <w:rPr>
          <w:rFonts w:ascii="Baskerville Old Face" w:hAnsi="Baskerville Old Face"/>
          <w:sz w:val="44"/>
          <w:szCs w:val="44"/>
        </w:rPr>
      </w:pPr>
      <w:r w:rsidRPr="00F5004A">
        <w:rPr>
          <w:rFonts w:ascii="Baskerville Old Face" w:hAnsi="Baskerville Old Face"/>
          <w:sz w:val="44"/>
          <w:szCs w:val="44"/>
        </w:rPr>
        <w:t>Think Creatively</w:t>
      </w:r>
    </w:p>
    <w:p w:rsidR="00F5004A" w:rsidRDefault="00F5004A">
      <w:pPr>
        <w:rPr>
          <w:rFonts w:ascii="Baskerville Old Face" w:hAnsi="Baskerville Old Face"/>
          <w:sz w:val="44"/>
          <w:szCs w:val="44"/>
        </w:rPr>
      </w:pPr>
      <w:r w:rsidRPr="005F0B67">
        <w:rPr>
          <w:rFonts w:ascii="Baskerville Old Face" w:hAnsi="Baskerville Old Face"/>
          <w:sz w:val="40"/>
          <w:szCs w:val="40"/>
        </w:rPr>
        <w:t>Write or draw a picture of an item you like to use below</w:t>
      </w:r>
      <w:r w:rsidRPr="00F5004A">
        <w:rPr>
          <w:rFonts w:ascii="Baskerville Old Face" w:hAnsi="Baskerville Old Face"/>
          <w:sz w:val="44"/>
          <w:szCs w:val="44"/>
        </w:rPr>
        <w:t>:</w:t>
      </w:r>
    </w:p>
    <w:p w:rsidR="005F0B67" w:rsidRDefault="005F0B67">
      <w:pPr>
        <w:rPr>
          <w:rFonts w:ascii="Baskerville Old Face" w:hAnsi="Baskerville Old Face"/>
          <w:sz w:val="44"/>
          <w:szCs w:val="44"/>
        </w:rPr>
      </w:pPr>
    </w:p>
    <w:p w:rsidR="00F5004A" w:rsidRDefault="00F5004A">
      <w:pPr>
        <w:rPr>
          <w:rFonts w:ascii="Baskerville Old Face" w:hAnsi="Baskerville Old Face"/>
          <w:sz w:val="44"/>
          <w:szCs w:val="44"/>
        </w:rPr>
      </w:pPr>
    </w:p>
    <w:p w:rsidR="00F5004A" w:rsidRDefault="00F5004A">
      <w:pPr>
        <w:rPr>
          <w:rFonts w:ascii="Baskerville Old Face" w:hAnsi="Baskerville Old Face"/>
          <w:sz w:val="44"/>
          <w:szCs w:val="44"/>
        </w:rPr>
      </w:pPr>
    </w:p>
    <w:p w:rsidR="00F5004A" w:rsidRDefault="00F5004A">
      <w:pPr>
        <w:rPr>
          <w:rFonts w:ascii="Baskerville Old Face" w:hAnsi="Baskerville Old Face"/>
          <w:sz w:val="44"/>
          <w:szCs w:val="44"/>
        </w:rPr>
      </w:pPr>
    </w:p>
    <w:p w:rsidR="00F5004A" w:rsidRDefault="00F5004A">
      <w:pPr>
        <w:rPr>
          <w:rFonts w:ascii="Baskerville Old Face" w:hAnsi="Baskerville Old Face"/>
          <w:sz w:val="44"/>
          <w:szCs w:val="44"/>
        </w:rPr>
      </w:pPr>
    </w:p>
    <w:p w:rsidR="00F5004A" w:rsidRDefault="00F5004A">
      <w:pPr>
        <w:rPr>
          <w:rFonts w:ascii="Baskerville Old Face" w:hAnsi="Baskerville Old Face"/>
          <w:sz w:val="44"/>
          <w:szCs w:val="44"/>
        </w:rPr>
      </w:pPr>
    </w:p>
    <w:p w:rsidR="005F0B67" w:rsidRDefault="005F0B67">
      <w:pPr>
        <w:rPr>
          <w:rFonts w:ascii="Baskerville Old Face" w:hAnsi="Baskerville Old Face"/>
          <w:sz w:val="40"/>
          <w:szCs w:val="40"/>
        </w:rPr>
      </w:pPr>
    </w:p>
    <w:p w:rsidR="005F0B67" w:rsidRDefault="005F0B67">
      <w:pPr>
        <w:rPr>
          <w:rFonts w:ascii="Baskerville Old Face" w:hAnsi="Baskerville Old Face"/>
          <w:sz w:val="40"/>
          <w:szCs w:val="40"/>
        </w:rPr>
      </w:pPr>
    </w:p>
    <w:p w:rsidR="005F0B67" w:rsidRDefault="005F0B67">
      <w:pPr>
        <w:rPr>
          <w:rFonts w:ascii="Baskerville Old Face" w:hAnsi="Baskerville Old Face"/>
          <w:sz w:val="40"/>
          <w:szCs w:val="40"/>
        </w:rPr>
      </w:pPr>
    </w:p>
    <w:p w:rsidR="00F5004A" w:rsidRPr="005F0B67" w:rsidRDefault="00F5004A">
      <w:pPr>
        <w:rPr>
          <w:rFonts w:ascii="Baskerville Old Face" w:hAnsi="Baskerville Old Face"/>
          <w:sz w:val="40"/>
          <w:szCs w:val="40"/>
        </w:rPr>
      </w:pPr>
      <w:r w:rsidRPr="005F0B67">
        <w:rPr>
          <w:rFonts w:ascii="Baskerville Old Face" w:hAnsi="Baskerville Old Face"/>
          <w:sz w:val="40"/>
          <w:szCs w:val="40"/>
        </w:rPr>
        <w:t>List or draw pictures of features that are included in this item you drew or wrote about above:</w:t>
      </w:r>
    </w:p>
    <w:tbl>
      <w:tblPr>
        <w:tblStyle w:val="TableGrid"/>
        <w:tblpPr w:leftFromText="180" w:rightFromText="180" w:vertAnchor="text" w:horzAnchor="margin" w:tblpY="10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004A" w:rsidRPr="005F0B67" w:rsidTr="00F754AA">
        <w:trPr>
          <w:trHeight w:val="2160"/>
        </w:trPr>
        <w:tc>
          <w:tcPr>
            <w:tcW w:w="9350" w:type="dxa"/>
          </w:tcPr>
          <w:p w:rsidR="00F5004A" w:rsidRPr="005F0B67" w:rsidRDefault="00F5004A" w:rsidP="00F754AA">
            <w:pPr>
              <w:rPr>
                <w:rFonts w:ascii="Baskerville Old Face" w:hAnsi="Baskerville Old Face"/>
                <w:sz w:val="40"/>
                <w:szCs w:val="40"/>
              </w:rPr>
            </w:pPr>
          </w:p>
        </w:tc>
      </w:tr>
    </w:tbl>
    <w:p w:rsidR="00F5004A" w:rsidRPr="005F0B67" w:rsidRDefault="00F5004A">
      <w:pPr>
        <w:rPr>
          <w:rFonts w:ascii="Baskerville Old Face" w:hAnsi="Baskerville Old Face"/>
          <w:sz w:val="40"/>
          <w:szCs w:val="40"/>
        </w:rPr>
      </w:pPr>
    </w:p>
    <w:p w:rsidR="005F0B67" w:rsidRDefault="005F0B67">
      <w:pPr>
        <w:rPr>
          <w:rFonts w:ascii="Baskerville Old Face" w:hAnsi="Baskerville Old Face"/>
          <w:sz w:val="40"/>
          <w:szCs w:val="40"/>
        </w:rPr>
      </w:pPr>
    </w:p>
    <w:p w:rsidR="005F0B67" w:rsidRDefault="005F0B67">
      <w:pPr>
        <w:rPr>
          <w:rFonts w:ascii="Baskerville Old Face" w:hAnsi="Baskerville Old Face"/>
          <w:sz w:val="40"/>
          <w:szCs w:val="40"/>
        </w:rPr>
      </w:pPr>
    </w:p>
    <w:p w:rsidR="00F5004A" w:rsidRPr="005F0B67" w:rsidRDefault="00F5004A">
      <w:pPr>
        <w:rPr>
          <w:rFonts w:ascii="Baskerville Old Face" w:hAnsi="Baskerville Old Face"/>
          <w:sz w:val="40"/>
          <w:szCs w:val="40"/>
        </w:rPr>
      </w:pPr>
      <w:r w:rsidRPr="005F0B67">
        <w:rPr>
          <w:rFonts w:ascii="Baskerville Old Face" w:hAnsi="Baskerville Old Face"/>
          <w:sz w:val="40"/>
          <w:szCs w:val="40"/>
        </w:rPr>
        <w:lastRenderedPageBreak/>
        <w:t xml:space="preserve">What can you </w:t>
      </w:r>
      <w:r w:rsidR="003E3982">
        <w:rPr>
          <w:rFonts w:ascii="Baskerville Old Face" w:hAnsi="Baskerville Old Face"/>
          <w:sz w:val="40"/>
          <w:szCs w:val="40"/>
        </w:rPr>
        <w:t>do</w:t>
      </w:r>
      <w:bookmarkStart w:id="0" w:name="_GoBack"/>
      <w:bookmarkEnd w:id="0"/>
      <w:r w:rsidRPr="005F0B67">
        <w:rPr>
          <w:rFonts w:ascii="Baskerville Old Face" w:hAnsi="Baskerville Old Face"/>
          <w:sz w:val="40"/>
          <w:szCs w:val="40"/>
        </w:rPr>
        <w:t xml:space="preserve"> to this item to make it different? </w:t>
      </w:r>
    </w:p>
    <w:tbl>
      <w:tblPr>
        <w:tblStyle w:val="TableGrid"/>
        <w:tblpPr w:leftFromText="180" w:rightFromText="180" w:vertAnchor="text" w:horzAnchor="margin" w:tblpY="10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004A" w:rsidTr="00F754AA">
        <w:trPr>
          <w:trHeight w:val="2160"/>
        </w:trPr>
        <w:tc>
          <w:tcPr>
            <w:tcW w:w="9350" w:type="dxa"/>
          </w:tcPr>
          <w:p w:rsidR="00F5004A" w:rsidRDefault="00F5004A" w:rsidP="00F754AA">
            <w:pPr>
              <w:rPr>
                <w:rFonts w:ascii="Baskerville Old Face" w:hAnsi="Baskerville Old Face"/>
                <w:sz w:val="44"/>
                <w:szCs w:val="44"/>
              </w:rPr>
            </w:pPr>
          </w:p>
        </w:tc>
      </w:tr>
    </w:tbl>
    <w:p w:rsidR="00F5004A" w:rsidRDefault="00F5004A">
      <w:pPr>
        <w:rPr>
          <w:rFonts w:ascii="Baskerville Old Face" w:hAnsi="Baskerville Old Face"/>
          <w:sz w:val="44"/>
          <w:szCs w:val="44"/>
        </w:rPr>
      </w:pPr>
    </w:p>
    <w:p w:rsidR="00F5004A" w:rsidRPr="005F0B67" w:rsidRDefault="00F5004A">
      <w:pPr>
        <w:rPr>
          <w:rFonts w:ascii="Baskerville Old Face" w:hAnsi="Baskerville Old Face"/>
          <w:sz w:val="40"/>
          <w:szCs w:val="40"/>
        </w:rPr>
      </w:pPr>
      <w:r w:rsidRPr="005F0B67">
        <w:rPr>
          <w:rFonts w:ascii="Baskerville Old Face" w:hAnsi="Baskerville Old Face"/>
          <w:sz w:val="40"/>
          <w:szCs w:val="40"/>
        </w:rPr>
        <w:t>Will this make the item better, why or why not?</w:t>
      </w:r>
    </w:p>
    <w:tbl>
      <w:tblPr>
        <w:tblStyle w:val="TableGrid"/>
        <w:tblpPr w:leftFromText="180" w:rightFromText="180" w:vertAnchor="text" w:horzAnchor="margin" w:tblpY="105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004A" w:rsidTr="00F5004A">
        <w:trPr>
          <w:trHeight w:val="2160"/>
        </w:trPr>
        <w:tc>
          <w:tcPr>
            <w:tcW w:w="9350" w:type="dxa"/>
          </w:tcPr>
          <w:p w:rsidR="00F5004A" w:rsidRDefault="00F5004A" w:rsidP="00F5004A">
            <w:pPr>
              <w:rPr>
                <w:rFonts w:ascii="Baskerville Old Face" w:hAnsi="Baskerville Old Face"/>
                <w:sz w:val="44"/>
                <w:szCs w:val="44"/>
              </w:rPr>
            </w:pPr>
          </w:p>
        </w:tc>
      </w:tr>
    </w:tbl>
    <w:p w:rsidR="005F0B67" w:rsidRDefault="005F0B67">
      <w:pPr>
        <w:rPr>
          <w:rFonts w:ascii="Baskerville Old Face" w:hAnsi="Baskerville Old Face"/>
          <w:sz w:val="40"/>
          <w:szCs w:val="40"/>
        </w:rPr>
      </w:pPr>
    </w:p>
    <w:p w:rsidR="00F5004A" w:rsidRDefault="005F0B67">
      <w:pPr>
        <w:rPr>
          <w:rFonts w:ascii="Baskerville Old Face" w:hAnsi="Baskerville Old Face"/>
          <w:sz w:val="44"/>
          <w:szCs w:val="44"/>
        </w:rPr>
      </w:pPr>
      <w:r w:rsidRPr="005F0B67">
        <w:rPr>
          <w:rFonts w:ascii="Baskerville Old Face" w:hAnsi="Baskerville Old Face"/>
          <w:sz w:val="40"/>
          <w:szCs w:val="40"/>
        </w:rPr>
        <w:t xml:space="preserve">Draw a picture that shows the </w:t>
      </w:r>
      <w:r w:rsidR="00F754AA">
        <w:rPr>
          <w:rFonts w:ascii="Baskerville Old Face" w:hAnsi="Baskerville Old Face"/>
          <w:sz w:val="40"/>
          <w:szCs w:val="40"/>
        </w:rPr>
        <w:t>changes you would make</w:t>
      </w:r>
      <w:r w:rsidRPr="005F0B67">
        <w:rPr>
          <w:rFonts w:ascii="Baskerville Old Face" w:hAnsi="Baskerville Old Face"/>
          <w:sz w:val="40"/>
          <w:szCs w:val="40"/>
        </w:rPr>
        <w:t xml:space="preserve"> to the item</w:t>
      </w:r>
      <w:r>
        <w:rPr>
          <w:rFonts w:ascii="Baskerville Old Face" w:hAnsi="Baskerville Old Face"/>
          <w:sz w:val="44"/>
          <w:szCs w:val="44"/>
        </w:rPr>
        <w:t>:</w:t>
      </w:r>
    </w:p>
    <w:p w:rsidR="00F5004A" w:rsidRDefault="00F5004A">
      <w:pPr>
        <w:rPr>
          <w:rFonts w:ascii="Baskerville Old Face" w:hAnsi="Baskerville Old Face"/>
          <w:sz w:val="44"/>
          <w:szCs w:val="44"/>
        </w:rPr>
      </w:pPr>
    </w:p>
    <w:p w:rsidR="005F0B67" w:rsidRDefault="005F0B67">
      <w:pPr>
        <w:rPr>
          <w:rFonts w:ascii="Baskerville Old Face" w:hAnsi="Baskerville Old Face"/>
          <w:sz w:val="44"/>
          <w:szCs w:val="44"/>
        </w:rPr>
      </w:pPr>
    </w:p>
    <w:p w:rsidR="00F5004A" w:rsidRPr="00F5004A" w:rsidRDefault="00F5004A">
      <w:pPr>
        <w:rPr>
          <w:rFonts w:ascii="Baskerville Old Face" w:hAnsi="Baskerville Old Face"/>
          <w:sz w:val="44"/>
          <w:szCs w:val="44"/>
        </w:rPr>
      </w:pPr>
    </w:p>
    <w:sectPr w:rsidR="00F5004A" w:rsidRPr="00F5004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655" w:rsidRDefault="00B56655" w:rsidP="005F0B67">
      <w:pPr>
        <w:spacing w:after="0" w:line="240" w:lineRule="auto"/>
      </w:pPr>
      <w:r>
        <w:separator/>
      </w:r>
    </w:p>
  </w:endnote>
  <w:endnote w:type="continuationSeparator" w:id="0">
    <w:p w:rsidR="00B56655" w:rsidRDefault="00B56655" w:rsidP="005F0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4AA" w:rsidRDefault="00F754AA" w:rsidP="005F0B67">
    <w:pPr>
      <w:pStyle w:val="Footer"/>
      <w:jc w:val="right"/>
    </w:pPr>
    <w:r>
      <w:t>Taddei &amp; Budhai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655" w:rsidRDefault="00B56655" w:rsidP="005F0B67">
      <w:pPr>
        <w:spacing w:after="0" w:line="240" w:lineRule="auto"/>
      </w:pPr>
      <w:r>
        <w:separator/>
      </w:r>
    </w:p>
  </w:footnote>
  <w:footnote w:type="continuationSeparator" w:id="0">
    <w:p w:rsidR="00B56655" w:rsidRDefault="00B56655" w:rsidP="005F0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52294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754AA" w:rsidRDefault="00F754A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F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754AA" w:rsidRDefault="00F754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4A"/>
    <w:rsid w:val="001127F0"/>
    <w:rsid w:val="003548E1"/>
    <w:rsid w:val="003E3982"/>
    <w:rsid w:val="005F0B67"/>
    <w:rsid w:val="0073065D"/>
    <w:rsid w:val="00891F7F"/>
    <w:rsid w:val="00902978"/>
    <w:rsid w:val="009C0341"/>
    <w:rsid w:val="00B56655"/>
    <w:rsid w:val="00BE7329"/>
    <w:rsid w:val="00C224CA"/>
    <w:rsid w:val="00F5004A"/>
    <w:rsid w:val="00F7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3CF5B"/>
  <w15:chartTrackingRefBased/>
  <w15:docId w15:val="{FA024B8C-09A4-472B-8112-9B0F33A2D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0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B67"/>
  </w:style>
  <w:style w:type="paragraph" w:styleId="Footer">
    <w:name w:val="footer"/>
    <w:basedOn w:val="Normal"/>
    <w:link w:val="FooterChar"/>
    <w:uiPriority w:val="99"/>
    <w:unhideWhenUsed/>
    <w:rsid w:val="005F0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19E2D-C804-46B6-8271-8862C0C3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Taddei</dc:creator>
  <cp:keywords/>
  <dc:description/>
  <cp:lastModifiedBy>Laura Taddei</cp:lastModifiedBy>
  <cp:revision>2</cp:revision>
  <dcterms:created xsi:type="dcterms:W3CDTF">2017-08-18T18:32:00Z</dcterms:created>
  <dcterms:modified xsi:type="dcterms:W3CDTF">2017-08-18T18:32:00Z</dcterms:modified>
</cp:coreProperties>
</file>